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1"/>
        <w:gridCol w:w="784"/>
        <w:gridCol w:w="797"/>
        <w:gridCol w:w="1206"/>
        <w:gridCol w:w="929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4140" w:type="dxa"/>
            <w:gridSpan w:val="3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БРЕДОВА, ДОМ № 22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308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212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17,67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0,02388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3,37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5,61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8,98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308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212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E23165" w:rsidRDefault="00E23165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1"/>
        <w:gridCol w:w="784"/>
        <w:gridCol w:w="797"/>
        <w:gridCol w:w="1206"/>
        <w:gridCol w:w="929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4140" w:type="dxa"/>
            <w:gridSpan w:val="3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БРЕДОВА, ДОМ № 20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308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212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17,67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0,02388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3,37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5,61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8,98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308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212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143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165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832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143" w:type="dxa"/>
            <w:noWrap/>
            <w:hideMark/>
          </w:tcPr>
          <w:p w:rsidR="007E4A2B" w:rsidRPr="007E4A2B" w:rsidRDefault="007E4A2B"/>
        </w:tc>
        <w:tc>
          <w:tcPr>
            <w:tcW w:w="1165" w:type="dxa"/>
            <w:noWrap/>
            <w:hideMark/>
          </w:tcPr>
          <w:p w:rsidR="007E4A2B" w:rsidRPr="007E4A2B" w:rsidRDefault="007E4A2B"/>
        </w:tc>
        <w:tc>
          <w:tcPr>
            <w:tcW w:w="1832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ДЗЕРЖИНСКОГО, ДОМ № 47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17,67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0,02388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3,37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5,61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8,98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ДЗЕРЖИНСКОГО, ДОМ № 51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17,67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0,02388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3,37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5,61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8,98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КОЗЛОВА, ДОМ № 17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17,76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0,02388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3,17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5,35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8,52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2,43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ЛЕНИНА, ДОМ № 18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0,02763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3,17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5,35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8,52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УЛ. ЛЕНИНА, ДОМ № 60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17,67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0,01794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3,37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5,61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8,98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 xml:space="preserve">УЛ. </w:t>
            </w:r>
            <w:proofErr w:type="gramStart"/>
            <w:r w:rsidRPr="007E4A2B">
              <w:rPr>
                <w:b/>
                <w:bCs/>
              </w:rPr>
              <w:t>МОСКОВСКАЯ</w:t>
            </w:r>
            <w:proofErr w:type="gramEnd"/>
            <w:r w:rsidRPr="007E4A2B">
              <w:rPr>
                <w:b/>
                <w:bCs/>
              </w:rPr>
              <w:t>, ДОМ № 2А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17,76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0,02763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3,17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5,35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8,52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2,43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7E4A2B" w:rsidRPr="007E4A2B" w:rsidTr="007E4A2B">
        <w:trPr>
          <w:trHeight w:val="37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5520" w:type="dxa"/>
            <w:gridSpan w:val="4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 xml:space="preserve">УЛ. </w:t>
            </w:r>
            <w:proofErr w:type="gramStart"/>
            <w:r w:rsidRPr="007E4A2B">
              <w:rPr>
                <w:b/>
                <w:bCs/>
              </w:rPr>
              <w:t>СЕВЕРНАЯ</w:t>
            </w:r>
            <w:proofErr w:type="gramEnd"/>
            <w:r w:rsidRPr="007E4A2B">
              <w:rPr>
                <w:b/>
                <w:bCs/>
              </w:rPr>
              <w:t>, ДОМ № 16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 w:val="restart"/>
            <w:hideMark/>
          </w:tcPr>
          <w:p w:rsidR="007E4A2B" w:rsidRPr="007E4A2B" w:rsidRDefault="007E4A2B" w:rsidP="007E4A2B">
            <w:r w:rsidRPr="007E4A2B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7E4A2B" w:rsidRPr="007E4A2B" w:rsidRDefault="007E4A2B" w:rsidP="007E4A2B">
            <w:r w:rsidRPr="007E4A2B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7E4A2B" w:rsidRPr="007E4A2B" w:rsidRDefault="007E4A2B" w:rsidP="007E4A2B">
            <w:r w:rsidRPr="007E4A2B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7E4A2B" w:rsidRPr="007E4A2B" w:rsidRDefault="007E4A2B" w:rsidP="007E4A2B">
            <w:r w:rsidRPr="007E4A2B">
              <w:t>Норматив ОДН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vMerge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руб.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proofErr w:type="spellStart"/>
            <w:r w:rsidRPr="007E4A2B">
              <w:t>Ед</w:t>
            </w:r>
            <w:proofErr w:type="gramStart"/>
            <w:r w:rsidRPr="007E4A2B">
              <w:t>.и</w:t>
            </w:r>
            <w:proofErr w:type="gramEnd"/>
            <w:r w:rsidRPr="007E4A2B">
              <w:t>зм</w:t>
            </w:r>
            <w:proofErr w:type="spellEnd"/>
            <w:r w:rsidRPr="007E4A2B">
              <w:t>.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Объем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6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hideMark/>
          </w:tcPr>
          <w:p w:rsidR="007E4A2B" w:rsidRPr="007E4A2B" w:rsidRDefault="007E4A2B">
            <w:r w:rsidRPr="007E4A2B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16,87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Отопление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Гкал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1527,11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Гкал на 1 м</w:t>
            </w:r>
            <w:proofErr w:type="gramStart"/>
            <w:r w:rsidRPr="007E4A2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0,02763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116,57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3,17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14,254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5,35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0,03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13,511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м</w:t>
            </w:r>
            <w:r w:rsidRPr="007E4A2B">
              <w:rPr>
                <w:vertAlign w:val="superscript"/>
              </w:rPr>
              <w:t xml:space="preserve">3 </w:t>
            </w:r>
            <w:r w:rsidRPr="007E4A2B">
              <w:t>на 1 чел.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8,52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>
            <w:r w:rsidRPr="007E4A2B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1,708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таблица ниже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/чел. в месяц</w:t>
            </w:r>
          </w:p>
        </w:tc>
      </w:tr>
      <w:tr w:rsidR="007E4A2B" w:rsidRPr="007E4A2B" w:rsidTr="007E4A2B">
        <w:trPr>
          <w:trHeight w:val="315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</w:tr>
      <w:tr w:rsidR="007E4A2B" w:rsidRPr="007E4A2B" w:rsidTr="007E4A2B">
        <w:trPr>
          <w:trHeight w:val="36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газ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э/</w:t>
            </w:r>
            <w:proofErr w:type="spellStart"/>
            <w:proofErr w:type="gramStart"/>
            <w:r w:rsidRPr="007E4A2B">
              <w:t>пл</w:t>
            </w:r>
            <w:proofErr w:type="spellEnd"/>
            <w:proofErr w:type="gramEnd"/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92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142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118,7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167,6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134,3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145,4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194,5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88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73,5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103,9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83,2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113,6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90,1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120,6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3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44,2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68,2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57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80,4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64,5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87,9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69,8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93,4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4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35,9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55,4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46,3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65,3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52,4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71,5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56,7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75,9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5 и более</w:t>
            </w:r>
          </w:p>
        </w:tc>
        <w:tc>
          <w:tcPr>
            <w:tcW w:w="1017" w:type="dxa"/>
            <w:noWrap/>
            <w:hideMark/>
          </w:tcPr>
          <w:p w:rsidR="007E4A2B" w:rsidRPr="007E4A2B" w:rsidRDefault="007E4A2B" w:rsidP="007E4A2B">
            <w:r w:rsidRPr="007E4A2B">
              <w:t>31,3</w:t>
            </w:r>
          </w:p>
        </w:tc>
        <w:tc>
          <w:tcPr>
            <w:tcW w:w="1037" w:type="dxa"/>
            <w:noWrap/>
            <w:hideMark/>
          </w:tcPr>
          <w:p w:rsidR="007E4A2B" w:rsidRPr="007E4A2B" w:rsidRDefault="007E4A2B" w:rsidP="007E4A2B">
            <w:r w:rsidRPr="007E4A2B">
              <w:t>48,3</w:t>
            </w:r>
          </w:p>
        </w:tc>
        <w:tc>
          <w:tcPr>
            <w:tcW w:w="1631" w:type="dxa"/>
            <w:noWrap/>
            <w:hideMark/>
          </w:tcPr>
          <w:p w:rsidR="007E4A2B" w:rsidRPr="007E4A2B" w:rsidRDefault="007E4A2B" w:rsidP="007E4A2B">
            <w:r w:rsidRPr="007E4A2B">
              <w:t>40,4</w:t>
            </w:r>
          </w:p>
        </w:tc>
        <w:tc>
          <w:tcPr>
            <w:tcW w:w="1835" w:type="dxa"/>
            <w:noWrap/>
            <w:hideMark/>
          </w:tcPr>
          <w:p w:rsidR="007E4A2B" w:rsidRPr="007E4A2B" w:rsidRDefault="007E4A2B" w:rsidP="007E4A2B">
            <w:r w:rsidRPr="007E4A2B">
              <w:t>56,9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45,7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62,3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49,4</w:t>
            </w:r>
          </w:p>
        </w:tc>
        <w:tc>
          <w:tcPr>
            <w:tcW w:w="1380" w:type="dxa"/>
            <w:noWrap/>
            <w:hideMark/>
          </w:tcPr>
          <w:p w:rsidR="007E4A2B" w:rsidRPr="007E4A2B" w:rsidRDefault="007E4A2B" w:rsidP="007E4A2B">
            <w:r w:rsidRPr="007E4A2B">
              <w:t>66,1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13680" w:type="dxa"/>
            <w:gridSpan w:val="9"/>
            <w:noWrap/>
            <w:hideMark/>
          </w:tcPr>
          <w:p w:rsidR="007E4A2B" w:rsidRPr="007E4A2B" w:rsidRDefault="007E4A2B" w:rsidP="007E4A2B">
            <w:pPr>
              <w:rPr>
                <w:b/>
                <w:bCs/>
              </w:rPr>
            </w:pPr>
            <w:r w:rsidRPr="007E4A2B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/>
        </w:tc>
        <w:tc>
          <w:tcPr>
            <w:tcW w:w="1017" w:type="dxa"/>
            <w:noWrap/>
            <w:hideMark/>
          </w:tcPr>
          <w:p w:rsidR="007E4A2B" w:rsidRPr="007E4A2B" w:rsidRDefault="007E4A2B"/>
        </w:tc>
        <w:tc>
          <w:tcPr>
            <w:tcW w:w="1037" w:type="dxa"/>
            <w:noWrap/>
            <w:hideMark/>
          </w:tcPr>
          <w:p w:rsidR="007E4A2B" w:rsidRPr="007E4A2B" w:rsidRDefault="007E4A2B"/>
        </w:tc>
        <w:tc>
          <w:tcPr>
            <w:tcW w:w="1631" w:type="dxa"/>
            <w:noWrap/>
            <w:hideMark/>
          </w:tcPr>
          <w:p w:rsidR="007E4A2B" w:rsidRPr="007E4A2B" w:rsidRDefault="007E4A2B"/>
        </w:tc>
        <w:tc>
          <w:tcPr>
            <w:tcW w:w="1835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  <w:tc>
          <w:tcPr>
            <w:tcW w:w="1380" w:type="dxa"/>
            <w:noWrap/>
            <w:hideMark/>
          </w:tcPr>
          <w:p w:rsidR="007E4A2B" w:rsidRPr="007E4A2B" w:rsidRDefault="007E4A2B"/>
        </w:tc>
      </w:tr>
      <w:tr w:rsidR="007E4A2B" w:rsidRPr="007E4A2B" w:rsidTr="007E4A2B">
        <w:trPr>
          <w:trHeight w:val="39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 w:rsidP="007E4A2B">
            <w:r w:rsidRPr="007E4A2B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кВт*</w:t>
            </w:r>
            <w:proofErr w:type="gramStart"/>
            <w:r w:rsidRPr="007E4A2B">
              <w:t>ч</w:t>
            </w:r>
            <w:proofErr w:type="gramEnd"/>
            <w:r w:rsidRPr="007E4A2B">
              <w:t>/</w:t>
            </w:r>
            <w:proofErr w:type="spellStart"/>
            <w:r w:rsidRPr="007E4A2B">
              <w:t>кв.м</w:t>
            </w:r>
            <w:proofErr w:type="spellEnd"/>
            <w:r w:rsidRPr="007E4A2B">
              <w:t>. в месяц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1,9</w:t>
            </w:r>
          </w:p>
        </w:tc>
      </w:tr>
      <w:tr w:rsidR="007E4A2B" w:rsidRPr="007E4A2B" w:rsidTr="007E4A2B">
        <w:trPr>
          <w:trHeight w:val="300"/>
        </w:trPr>
        <w:tc>
          <w:tcPr>
            <w:tcW w:w="580" w:type="dxa"/>
            <w:noWrap/>
            <w:hideMark/>
          </w:tcPr>
          <w:p w:rsidR="007E4A2B" w:rsidRPr="007E4A2B" w:rsidRDefault="007E4A2B"/>
        </w:tc>
        <w:tc>
          <w:tcPr>
            <w:tcW w:w="2640" w:type="dxa"/>
            <w:noWrap/>
            <w:hideMark/>
          </w:tcPr>
          <w:p w:rsidR="007E4A2B" w:rsidRPr="007E4A2B" w:rsidRDefault="007E4A2B" w:rsidP="007E4A2B">
            <w:r w:rsidRPr="007E4A2B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7E4A2B" w:rsidRPr="007E4A2B" w:rsidRDefault="007E4A2B">
            <w:r w:rsidRPr="007E4A2B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7E4A2B" w:rsidRPr="007E4A2B" w:rsidRDefault="007E4A2B" w:rsidP="007E4A2B">
            <w:r w:rsidRPr="007E4A2B">
              <w:t>3,29</w:t>
            </w:r>
          </w:p>
        </w:tc>
      </w:tr>
    </w:tbl>
    <w:p w:rsidR="007E4A2B" w:rsidRDefault="007E4A2B"/>
    <w:p w:rsidR="007E4A2B" w:rsidRDefault="007E4A2B"/>
    <w:p w:rsidR="007E4A2B" w:rsidRDefault="007E4A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EB71E4" w:rsidRPr="00EB71E4" w:rsidTr="00EB71E4">
        <w:trPr>
          <w:trHeight w:val="37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5520" w:type="dxa"/>
            <w:gridSpan w:val="4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ПР. СИДОРЕНКО, ДОМ № 11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 w:val="restart"/>
            <w:hideMark/>
          </w:tcPr>
          <w:p w:rsidR="00EB71E4" w:rsidRPr="00EB71E4" w:rsidRDefault="00EB71E4" w:rsidP="00EB71E4">
            <w:r w:rsidRPr="00EB71E4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EB71E4" w:rsidRPr="00EB71E4" w:rsidRDefault="00EB71E4" w:rsidP="00EB71E4">
            <w:r w:rsidRPr="00EB71E4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EB71E4" w:rsidRPr="00EB71E4" w:rsidRDefault="00EB71E4" w:rsidP="00EB71E4">
            <w:r w:rsidRPr="00EB71E4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EB71E4" w:rsidRPr="00EB71E4" w:rsidRDefault="00EB71E4" w:rsidP="00EB71E4">
            <w:r w:rsidRPr="00EB71E4">
              <w:t>Норматив ОДН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руб.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hideMark/>
          </w:tcPr>
          <w:p w:rsidR="00EB71E4" w:rsidRPr="00EB71E4" w:rsidRDefault="00EB71E4">
            <w:r w:rsidRPr="00EB71E4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17,67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Отопление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Гкал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1527,11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Гкал на 1 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0,02388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116,57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3,37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14,254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5,61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13,511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8,98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1,708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/чел. в месяц</w:t>
            </w:r>
          </w:p>
        </w:tc>
      </w:tr>
      <w:tr w:rsidR="00EB71E4" w:rsidRPr="00EB71E4" w:rsidTr="00EB71E4">
        <w:trPr>
          <w:trHeight w:val="3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92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118,7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167,6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134,3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145,4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194,5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88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73,5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103,9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113,6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90,1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120,6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44,2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68,2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80,4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64,5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87,9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69,8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93,4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35,9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55,4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46,3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65,3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52,4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71,5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56,7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75,9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5 и более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31,3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48,3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40,4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56,9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45,7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62,3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49,4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66,1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9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 w:rsidP="00EB71E4">
            <w:r w:rsidRPr="00EB71E4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</w:t>
            </w:r>
            <w:proofErr w:type="spellStart"/>
            <w:r w:rsidRPr="00EB71E4">
              <w:t>кв.м</w:t>
            </w:r>
            <w:proofErr w:type="spellEnd"/>
            <w:r w:rsidRPr="00EB71E4">
              <w:t>. в месяц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3,29</w:t>
            </w:r>
          </w:p>
        </w:tc>
      </w:tr>
    </w:tbl>
    <w:p w:rsidR="007E4A2B" w:rsidRDefault="007E4A2B"/>
    <w:p w:rsidR="00EB71E4" w:rsidRDefault="00EB71E4"/>
    <w:p w:rsidR="00EB71E4" w:rsidRDefault="00EB71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EB71E4" w:rsidRPr="00EB71E4" w:rsidTr="00EB71E4">
        <w:trPr>
          <w:trHeight w:val="37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5520" w:type="dxa"/>
            <w:gridSpan w:val="4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ПР. СИДОРЕНКО, ДОМ № 27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 w:val="restart"/>
            <w:hideMark/>
          </w:tcPr>
          <w:p w:rsidR="00EB71E4" w:rsidRPr="00EB71E4" w:rsidRDefault="00EB71E4" w:rsidP="00EB71E4">
            <w:r w:rsidRPr="00EB71E4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EB71E4" w:rsidRPr="00EB71E4" w:rsidRDefault="00EB71E4" w:rsidP="00EB71E4">
            <w:r w:rsidRPr="00EB71E4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EB71E4" w:rsidRPr="00EB71E4" w:rsidRDefault="00EB71E4" w:rsidP="00EB71E4">
            <w:r w:rsidRPr="00EB71E4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EB71E4" w:rsidRPr="00EB71E4" w:rsidRDefault="00EB71E4" w:rsidP="00EB71E4">
            <w:r w:rsidRPr="00EB71E4">
              <w:t>Норматив ОДН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руб.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hideMark/>
          </w:tcPr>
          <w:p w:rsidR="00EB71E4" w:rsidRPr="00EB71E4" w:rsidRDefault="00EB71E4">
            <w:r w:rsidRPr="00EB71E4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18,73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Отопление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Гкал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1527,11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Гкал на 1 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0,02388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116,57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3,37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14,254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5,61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13,511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8,98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1,708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/чел. в месяц</w:t>
            </w:r>
          </w:p>
        </w:tc>
      </w:tr>
      <w:tr w:rsidR="00EB71E4" w:rsidRPr="00EB71E4" w:rsidTr="00EB71E4">
        <w:trPr>
          <w:trHeight w:val="3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92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118,7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167,6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134,3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145,4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194,5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88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73,5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103,9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113,6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90,1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120,6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44,2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68,2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80,4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64,5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87,9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69,8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93,4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35,9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55,4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46,3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65,3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52,4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71,5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56,7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75,9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5 и более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31,3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48,3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40,4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56,9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45,7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62,3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49,4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66,1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9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 w:rsidP="00EB71E4">
            <w:r w:rsidRPr="00EB71E4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</w:t>
            </w:r>
            <w:proofErr w:type="spellStart"/>
            <w:r w:rsidRPr="00EB71E4">
              <w:t>кв.м</w:t>
            </w:r>
            <w:proofErr w:type="spellEnd"/>
            <w:r w:rsidRPr="00EB71E4">
              <w:t>. в месяц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3,29</w:t>
            </w:r>
          </w:p>
        </w:tc>
      </w:tr>
    </w:tbl>
    <w:p w:rsidR="00EB71E4" w:rsidRDefault="00EB71E4"/>
    <w:p w:rsidR="00EB71E4" w:rsidRDefault="00EB71E4"/>
    <w:p w:rsidR="00EB71E4" w:rsidRDefault="00EB71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EB71E4" w:rsidRPr="00EB71E4" w:rsidTr="00EB71E4">
        <w:trPr>
          <w:trHeight w:val="37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5520" w:type="dxa"/>
            <w:gridSpan w:val="4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УЛ. СТРОИТЕЛЕЙ, ДОМ № 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 w:val="restart"/>
            <w:hideMark/>
          </w:tcPr>
          <w:p w:rsidR="00EB71E4" w:rsidRPr="00EB71E4" w:rsidRDefault="00EB71E4" w:rsidP="00EB71E4">
            <w:r w:rsidRPr="00EB71E4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EB71E4" w:rsidRPr="00EB71E4" w:rsidRDefault="00EB71E4" w:rsidP="00EB71E4">
            <w:r w:rsidRPr="00EB71E4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EB71E4" w:rsidRPr="00EB71E4" w:rsidRDefault="00EB71E4" w:rsidP="00EB71E4">
            <w:r w:rsidRPr="00EB71E4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EB71E4" w:rsidRPr="00EB71E4" w:rsidRDefault="00EB71E4" w:rsidP="00EB71E4">
            <w:r w:rsidRPr="00EB71E4">
              <w:t>Норматив ОДН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руб.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hideMark/>
          </w:tcPr>
          <w:p w:rsidR="00EB71E4" w:rsidRPr="00EB71E4" w:rsidRDefault="00EB71E4">
            <w:r w:rsidRPr="00EB71E4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16,87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Отопление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Гкал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1527,11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Гкал на 1 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0,02388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116,57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3,17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14,254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5,35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13,511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8,52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1,708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/чел. в месяц</w:t>
            </w:r>
          </w:p>
        </w:tc>
      </w:tr>
      <w:tr w:rsidR="00EB71E4" w:rsidRPr="00EB71E4" w:rsidTr="00EB71E4">
        <w:trPr>
          <w:trHeight w:val="3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92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118,7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167,6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134,3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145,4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194,5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88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73,5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103,9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113,6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90,1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120,6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44,2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68,2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80,4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64,5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87,9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69,8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93,4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35,9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55,4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46,3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65,3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52,4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71,5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56,7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75,9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5 и более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31,3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48,3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40,4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56,9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45,7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62,3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49,4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66,1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9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 w:rsidP="00EB71E4">
            <w:r w:rsidRPr="00EB71E4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</w:t>
            </w:r>
            <w:proofErr w:type="spellStart"/>
            <w:r w:rsidRPr="00EB71E4">
              <w:t>кв.м</w:t>
            </w:r>
            <w:proofErr w:type="spellEnd"/>
            <w:r w:rsidRPr="00EB71E4">
              <w:t>. в месяц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3,29</w:t>
            </w:r>
          </w:p>
        </w:tc>
      </w:tr>
    </w:tbl>
    <w:p w:rsidR="00EB71E4" w:rsidRDefault="00EB71E4"/>
    <w:p w:rsidR="00EB71E4" w:rsidRDefault="00EB71E4"/>
    <w:p w:rsidR="00EB71E4" w:rsidRDefault="00EB71E4"/>
    <w:p w:rsidR="00EB71E4" w:rsidRDefault="00EB71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EB71E4" w:rsidRPr="00EB71E4" w:rsidTr="00EB71E4">
        <w:trPr>
          <w:trHeight w:val="37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5520" w:type="dxa"/>
            <w:gridSpan w:val="4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УЛ. СТРОИТЕЛЕЙ, ДОМ № 79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 w:val="restart"/>
            <w:hideMark/>
          </w:tcPr>
          <w:p w:rsidR="00EB71E4" w:rsidRPr="00EB71E4" w:rsidRDefault="00EB71E4" w:rsidP="00EB71E4">
            <w:r w:rsidRPr="00EB71E4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EB71E4" w:rsidRPr="00EB71E4" w:rsidRDefault="00EB71E4" w:rsidP="00EB71E4">
            <w:r w:rsidRPr="00EB71E4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EB71E4" w:rsidRPr="00EB71E4" w:rsidRDefault="00EB71E4" w:rsidP="00EB71E4">
            <w:r w:rsidRPr="00EB71E4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EB71E4" w:rsidRPr="00EB71E4" w:rsidRDefault="00EB71E4" w:rsidP="00EB71E4">
            <w:r w:rsidRPr="00EB71E4">
              <w:t>Норматив ОДН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руб.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hideMark/>
          </w:tcPr>
          <w:p w:rsidR="00EB71E4" w:rsidRPr="00EB71E4" w:rsidRDefault="00EB71E4">
            <w:r w:rsidRPr="00EB71E4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16,87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Отопление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Гкал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1527,11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Гкал на 1 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0,02388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116,57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3,17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14,254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5,35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13,511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8,52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1,708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/чел. в месяц</w:t>
            </w:r>
          </w:p>
        </w:tc>
      </w:tr>
      <w:tr w:rsidR="00EB71E4" w:rsidRPr="00EB71E4" w:rsidTr="00EB71E4">
        <w:trPr>
          <w:trHeight w:val="3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92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118,7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167,6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134,3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145,4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194,5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88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73,5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103,9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113,6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90,1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120,6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44,2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68,2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80,4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64,5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87,9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69,8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93,4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35,9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55,4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46,3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65,3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52,4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71,5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56,7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75,9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5 и более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31,3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48,3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40,4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56,9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45,7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62,3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49,4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66,1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9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 w:rsidP="00EB71E4">
            <w:r w:rsidRPr="00EB71E4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</w:t>
            </w:r>
            <w:proofErr w:type="spellStart"/>
            <w:r w:rsidRPr="00EB71E4">
              <w:t>кв.м</w:t>
            </w:r>
            <w:proofErr w:type="spellEnd"/>
            <w:r w:rsidRPr="00EB71E4">
              <w:t>. в месяц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3,29</w:t>
            </w:r>
          </w:p>
        </w:tc>
      </w:tr>
    </w:tbl>
    <w:p w:rsidR="00EB71E4" w:rsidRDefault="00EB71E4"/>
    <w:p w:rsidR="00EB71E4" w:rsidRDefault="00EB71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00"/>
        <w:gridCol w:w="707"/>
        <w:gridCol w:w="719"/>
        <w:gridCol w:w="1083"/>
        <w:gridCol w:w="1208"/>
        <w:gridCol w:w="929"/>
        <w:gridCol w:w="929"/>
        <w:gridCol w:w="929"/>
        <w:gridCol w:w="929"/>
      </w:tblGrid>
      <w:tr w:rsidR="00EB71E4" w:rsidRPr="00EB71E4" w:rsidTr="00EB71E4">
        <w:trPr>
          <w:trHeight w:val="37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5520" w:type="dxa"/>
            <w:gridSpan w:val="4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УЛ. ФЕРСМАНА, ДОМ № 34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 w:val="restart"/>
            <w:hideMark/>
          </w:tcPr>
          <w:p w:rsidR="00EB71E4" w:rsidRPr="00EB71E4" w:rsidRDefault="00EB71E4" w:rsidP="00EB71E4">
            <w:r w:rsidRPr="00EB71E4">
              <w:t>Вид услуги</w:t>
            </w:r>
          </w:p>
        </w:tc>
        <w:tc>
          <w:tcPr>
            <w:tcW w:w="2054" w:type="dxa"/>
            <w:gridSpan w:val="2"/>
            <w:hideMark/>
          </w:tcPr>
          <w:p w:rsidR="00EB71E4" w:rsidRPr="00EB71E4" w:rsidRDefault="00EB71E4" w:rsidP="00EB71E4">
            <w:r w:rsidRPr="00EB71E4">
              <w:t>Тариф за 1 единицу услуги</w:t>
            </w:r>
          </w:p>
        </w:tc>
        <w:tc>
          <w:tcPr>
            <w:tcW w:w="3466" w:type="dxa"/>
            <w:gridSpan w:val="2"/>
            <w:hideMark/>
          </w:tcPr>
          <w:p w:rsidR="00EB71E4" w:rsidRPr="00EB71E4" w:rsidRDefault="00EB71E4" w:rsidP="00EB71E4">
            <w:r w:rsidRPr="00EB71E4">
              <w:t>Норматив потребления                                                                 в месяц</w:t>
            </w:r>
          </w:p>
        </w:tc>
        <w:tc>
          <w:tcPr>
            <w:tcW w:w="2760" w:type="dxa"/>
            <w:gridSpan w:val="2"/>
            <w:hideMark/>
          </w:tcPr>
          <w:p w:rsidR="00EB71E4" w:rsidRPr="00EB71E4" w:rsidRDefault="00EB71E4" w:rsidP="00EB71E4">
            <w:r w:rsidRPr="00EB71E4">
              <w:t>Норматив ОДН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vMerge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руб.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proofErr w:type="spellStart"/>
            <w:r w:rsidRPr="00EB71E4">
              <w:t>Ед</w:t>
            </w:r>
            <w:proofErr w:type="gramStart"/>
            <w:r w:rsidRPr="00EB71E4">
              <w:t>.и</w:t>
            </w:r>
            <w:proofErr w:type="gramEnd"/>
            <w:r w:rsidRPr="00EB71E4">
              <w:t>зм</w:t>
            </w:r>
            <w:proofErr w:type="spellEnd"/>
            <w:r w:rsidRPr="00EB71E4">
              <w:t>.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Объем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6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hideMark/>
          </w:tcPr>
          <w:p w:rsidR="00EB71E4" w:rsidRPr="00EB71E4" w:rsidRDefault="00EB71E4">
            <w:r w:rsidRPr="00EB71E4">
              <w:t>Содержание и ремонт общего имущества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24,23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Отопление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Гкал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1527,11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Гкал на 1 м</w:t>
            </w:r>
            <w:proofErr w:type="gramStart"/>
            <w:r w:rsidRPr="00EB71E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0,02723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Горячее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116,57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3,37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Холодное водоснабжение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14,254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5,61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0,03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Водоотведение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>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13,511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м</w:t>
            </w:r>
            <w:r w:rsidRPr="00EB71E4">
              <w:rPr>
                <w:vertAlign w:val="superscript"/>
              </w:rPr>
              <w:t xml:space="preserve">3 </w:t>
            </w:r>
            <w:r w:rsidRPr="00EB71E4">
              <w:t>на 1 чел.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8,98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>
            <w:r w:rsidRPr="00EB71E4">
              <w:t>Электроэнергия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1,708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таблица ниже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/чел. в месяц</w:t>
            </w:r>
          </w:p>
        </w:tc>
      </w:tr>
      <w:tr w:rsidR="00EB71E4" w:rsidRPr="00EB71E4" w:rsidTr="00EB71E4">
        <w:trPr>
          <w:trHeight w:val="315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комнат</w:t>
            </w:r>
          </w:p>
        </w:tc>
        <w:tc>
          <w:tcPr>
            <w:tcW w:w="2054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3466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</w:tr>
      <w:tr w:rsidR="00EB71E4" w:rsidRPr="00EB71E4" w:rsidTr="00EB71E4">
        <w:trPr>
          <w:trHeight w:val="36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Кол-во человек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газ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э/</w:t>
            </w:r>
            <w:proofErr w:type="spellStart"/>
            <w:proofErr w:type="gramStart"/>
            <w:r w:rsidRPr="00EB71E4">
              <w:t>пл</w:t>
            </w:r>
            <w:proofErr w:type="spellEnd"/>
            <w:proofErr w:type="gramEnd"/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92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142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118,7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167,6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134,3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145,4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194,5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88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73,5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103,9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83,2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113,6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90,1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120,6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3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44,2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68,2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57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80,4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64,5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87,9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69,8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93,4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4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35,9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55,4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46,3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65,3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52,4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71,5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56,7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75,9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5 и более</w:t>
            </w:r>
          </w:p>
        </w:tc>
        <w:tc>
          <w:tcPr>
            <w:tcW w:w="1017" w:type="dxa"/>
            <w:noWrap/>
            <w:hideMark/>
          </w:tcPr>
          <w:p w:rsidR="00EB71E4" w:rsidRPr="00EB71E4" w:rsidRDefault="00EB71E4" w:rsidP="00EB71E4">
            <w:r w:rsidRPr="00EB71E4">
              <w:t>31,3</w:t>
            </w:r>
          </w:p>
        </w:tc>
        <w:tc>
          <w:tcPr>
            <w:tcW w:w="1037" w:type="dxa"/>
            <w:noWrap/>
            <w:hideMark/>
          </w:tcPr>
          <w:p w:rsidR="00EB71E4" w:rsidRPr="00EB71E4" w:rsidRDefault="00EB71E4" w:rsidP="00EB71E4">
            <w:r w:rsidRPr="00EB71E4">
              <w:t>48,3</w:t>
            </w:r>
          </w:p>
        </w:tc>
        <w:tc>
          <w:tcPr>
            <w:tcW w:w="1631" w:type="dxa"/>
            <w:noWrap/>
            <w:hideMark/>
          </w:tcPr>
          <w:p w:rsidR="00EB71E4" w:rsidRPr="00EB71E4" w:rsidRDefault="00EB71E4" w:rsidP="00EB71E4">
            <w:r w:rsidRPr="00EB71E4">
              <w:t>40,4</w:t>
            </w:r>
          </w:p>
        </w:tc>
        <w:tc>
          <w:tcPr>
            <w:tcW w:w="1835" w:type="dxa"/>
            <w:noWrap/>
            <w:hideMark/>
          </w:tcPr>
          <w:p w:rsidR="00EB71E4" w:rsidRPr="00EB71E4" w:rsidRDefault="00EB71E4" w:rsidP="00EB71E4">
            <w:r w:rsidRPr="00EB71E4">
              <w:t>56,9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45,7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62,3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49,4</w:t>
            </w:r>
          </w:p>
        </w:tc>
        <w:tc>
          <w:tcPr>
            <w:tcW w:w="1380" w:type="dxa"/>
            <w:noWrap/>
            <w:hideMark/>
          </w:tcPr>
          <w:p w:rsidR="00EB71E4" w:rsidRPr="00EB71E4" w:rsidRDefault="00EB71E4" w:rsidP="00EB71E4">
            <w:r w:rsidRPr="00EB71E4">
              <w:t>66,1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13680" w:type="dxa"/>
            <w:gridSpan w:val="9"/>
            <w:noWrap/>
            <w:hideMark/>
          </w:tcPr>
          <w:p w:rsidR="00EB71E4" w:rsidRPr="00EB71E4" w:rsidRDefault="00EB71E4" w:rsidP="00EB71E4">
            <w:pPr>
              <w:rPr>
                <w:b/>
                <w:bCs/>
              </w:rPr>
            </w:pPr>
            <w:r w:rsidRPr="00EB71E4">
              <w:rPr>
                <w:b/>
                <w:bCs/>
              </w:rPr>
              <w:t>Нормативы потребления коммунальной услуги по электроснабжению на общедомовые нужды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/>
        </w:tc>
        <w:tc>
          <w:tcPr>
            <w:tcW w:w="1017" w:type="dxa"/>
            <w:noWrap/>
            <w:hideMark/>
          </w:tcPr>
          <w:p w:rsidR="00EB71E4" w:rsidRPr="00EB71E4" w:rsidRDefault="00EB71E4"/>
        </w:tc>
        <w:tc>
          <w:tcPr>
            <w:tcW w:w="1037" w:type="dxa"/>
            <w:noWrap/>
            <w:hideMark/>
          </w:tcPr>
          <w:p w:rsidR="00EB71E4" w:rsidRPr="00EB71E4" w:rsidRDefault="00EB71E4"/>
        </w:tc>
        <w:tc>
          <w:tcPr>
            <w:tcW w:w="1631" w:type="dxa"/>
            <w:noWrap/>
            <w:hideMark/>
          </w:tcPr>
          <w:p w:rsidR="00EB71E4" w:rsidRPr="00EB71E4" w:rsidRDefault="00EB71E4"/>
        </w:tc>
        <w:tc>
          <w:tcPr>
            <w:tcW w:w="1835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  <w:tc>
          <w:tcPr>
            <w:tcW w:w="1380" w:type="dxa"/>
            <w:noWrap/>
            <w:hideMark/>
          </w:tcPr>
          <w:p w:rsidR="00EB71E4" w:rsidRPr="00EB71E4" w:rsidRDefault="00EB71E4"/>
        </w:tc>
      </w:tr>
      <w:tr w:rsidR="00EB71E4" w:rsidRPr="00EB71E4" w:rsidTr="00EB71E4">
        <w:trPr>
          <w:trHeight w:val="39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 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 w:rsidP="00EB71E4">
            <w:r w:rsidRPr="00EB71E4">
              <w:t>Категория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кВт*</w:t>
            </w:r>
            <w:proofErr w:type="gramStart"/>
            <w:r w:rsidRPr="00EB71E4">
              <w:t>ч</w:t>
            </w:r>
            <w:proofErr w:type="gramEnd"/>
            <w:r w:rsidRPr="00EB71E4">
              <w:t>/</w:t>
            </w:r>
            <w:proofErr w:type="spellStart"/>
            <w:r w:rsidRPr="00EB71E4">
              <w:t>кв.м</w:t>
            </w:r>
            <w:proofErr w:type="spellEnd"/>
            <w:r w:rsidRPr="00EB71E4">
              <w:t>. в месяц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1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Без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1,9</w:t>
            </w:r>
          </w:p>
        </w:tc>
      </w:tr>
      <w:tr w:rsidR="00EB71E4" w:rsidRPr="00EB71E4" w:rsidTr="00EB71E4">
        <w:trPr>
          <w:trHeight w:val="300"/>
        </w:trPr>
        <w:tc>
          <w:tcPr>
            <w:tcW w:w="580" w:type="dxa"/>
            <w:noWrap/>
            <w:hideMark/>
          </w:tcPr>
          <w:p w:rsidR="00EB71E4" w:rsidRPr="00EB71E4" w:rsidRDefault="00EB71E4"/>
        </w:tc>
        <w:tc>
          <w:tcPr>
            <w:tcW w:w="2640" w:type="dxa"/>
            <w:noWrap/>
            <w:hideMark/>
          </w:tcPr>
          <w:p w:rsidR="00EB71E4" w:rsidRPr="00EB71E4" w:rsidRDefault="00EB71E4" w:rsidP="00EB71E4">
            <w:r w:rsidRPr="00EB71E4">
              <w:t>2</w:t>
            </w:r>
          </w:p>
        </w:tc>
        <w:tc>
          <w:tcPr>
            <w:tcW w:w="8280" w:type="dxa"/>
            <w:gridSpan w:val="6"/>
            <w:noWrap/>
            <w:hideMark/>
          </w:tcPr>
          <w:p w:rsidR="00EB71E4" w:rsidRPr="00EB71E4" w:rsidRDefault="00EB71E4">
            <w:r w:rsidRPr="00EB71E4">
              <w:t>При наличии лифтового оборудования</w:t>
            </w:r>
          </w:p>
        </w:tc>
        <w:tc>
          <w:tcPr>
            <w:tcW w:w="2760" w:type="dxa"/>
            <w:gridSpan w:val="2"/>
            <w:noWrap/>
            <w:hideMark/>
          </w:tcPr>
          <w:p w:rsidR="00EB71E4" w:rsidRPr="00EB71E4" w:rsidRDefault="00EB71E4" w:rsidP="00EB71E4">
            <w:r w:rsidRPr="00EB71E4">
              <w:t>3,29</w:t>
            </w:r>
          </w:p>
        </w:tc>
      </w:tr>
    </w:tbl>
    <w:p w:rsidR="00EB71E4" w:rsidRDefault="00EB71E4">
      <w:bookmarkStart w:id="0" w:name="_GoBack"/>
      <w:bookmarkEnd w:id="0"/>
    </w:p>
    <w:p w:rsidR="007E4A2B" w:rsidRDefault="007E4A2B"/>
    <w:p w:rsidR="007E4A2B" w:rsidRDefault="007E4A2B"/>
    <w:sectPr w:rsidR="007E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BF"/>
    <w:rsid w:val="00005B83"/>
    <w:rsid w:val="007E4A2B"/>
    <w:rsid w:val="009D30BF"/>
    <w:rsid w:val="00E23165"/>
    <w:rsid w:val="00E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Лангавой</dc:creator>
  <cp:keywords/>
  <dc:description/>
  <cp:lastModifiedBy>Андрей Лангавой</cp:lastModifiedBy>
  <cp:revision>2</cp:revision>
  <dcterms:created xsi:type="dcterms:W3CDTF">2015-04-15T07:46:00Z</dcterms:created>
  <dcterms:modified xsi:type="dcterms:W3CDTF">2015-04-15T08:02:00Z</dcterms:modified>
</cp:coreProperties>
</file>